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3C0" w:rsidRPr="0079066F" w:rsidRDefault="004C13C0" w:rsidP="0079066F">
      <w:pPr>
        <w:spacing w:before="120" w:after="120"/>
        <w:rPr>
          <w:sz w:val="22"/>
          <w:szCs w:val="22"/>
        </w:rPr>
      </w:pPr>
      <w:bookmarkStart w:id="0" w:name="_GoBack"/>
      <w:bookmarkEnd w:id="0"/>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rsidTr="00DB4C6D">
        <w:tc>
          <w:tcPr>
            <w:tcW w:w="9624" w:type="dxa"/>
            <w:tcBorders>
              <w:top w:val="double" w:sz="4" w:space="0" w:color="auto"/>
              <w:bottom w:val="double" w:sz="4" w:space="0" w:color="auto"/>
            </w:tcBorders>
          </w:tcPr>
          <w:p w:rsidR="00205F3C" w:rsidRPr="0079066F" w:rsidRDefault="00205F3C" w:rsidP="0079066F">
            <w:pPr>
              <w:suppressAutoHyphens/>
              <w:spacing w:before="120" w:after="120"/>
              <w:jc w:val="center"/>
              <w:rPr>
                <w:b/>
                <w:u w:val="single"/>
                <w:lang w:val="it-IT" w:eastAsia="it-IT"/>
              </w:rPr>
            </w:pPr>
          </w:p>
          <w:p w:rsidR="00DB4C6D" w:rsidRPr="00DB4C6D" w:rsidRDefault="00DB4C6D" w:rsidP="00DB4C6D">
            <w:pPr>
              <w:spacing w:before="120" w:after="120" w:line="276" w:lineRule="auto"/>
              <w:jc w:val="center"/>
              <w:rPr>
                <w:rFonts w:asciiTheme="minorHAnsi" w:hAnsiTheme="minorHAnsi" w:cstheme="minorHAnsi"/>
                <w:b/>
                <w:bCs/>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finanziato dall’Unione europea – Next Generation EU</w:t>
            </w:r>
            <w:r w:rsidRPr="00DB4C6D">
              <w:rPr>
                <w:rFonts w:asciiTheme="minorHAnsi" w:hAnsiTheme="minorHAnsi" w:cstheme="minorHAnsi"/>
                <w:b/>
                <w:bCs/>
                <w:i/>
                <w:iCs/>
                <w:sz w:val="22"/>
                <w:szCs w:val="22"/>
                <w:lang w:val="it-IT"/>
              </w:rPr>
              <w:t xml:space="preserve"> – “Azione 1: Next generation classrooms – Ambienti di apprendimento innovativi”</w:t>
            </w:r>
            <w:r w:rsidRPr="00DB4C6D">
              <w:rPr>
                <w:rFonts w:asciiTheme="minorHAnsi" w:hAnsiTheme="minorHAnsi" w:cstheme="minorHAnsi"/>
                <w:b/>
                <w:bCs/>
                <w:sz w:val="22"/>
                <w:szCs w:val="22"/>
                <w:lang w:val="it-IT"/>
              </w:rPr>
              <w:t xml:space="preserve"> </w:t>
            </w:r>
          </w:p>
          <w:p w:rsidR="00DB4C6D" w:rsidRDefault="00DB4C6D" w:rsidP="00707389">
            <w:pPr>
              <w:spacing w:beforeLines="60" w:before="144" w:afterLines="60" w:after="144" w:line="276" w:lineRule="auto"/>
              <w:jc w:val="center"/>
              <w:rPr>
                <w:rFonts w:asciiTheme="minorHAnsi" w:hAnsiTheme="minorHAnsi" w:cstheme="minorHAnsi"/>
                <w:b/>
                <w:u w:val="single"/>
                <w:lang w:val="it-IT" w:bidi="it-IT"/>
              </w:rPr>
            </w:pPr>
          </w:p>
          <w:p w:rsidR="00DB4C6D" w:rsidRPr="00DB4C6D" w:rsidRDefault="00DB4C6D" w:rsidP="00707389">
            <w:pPr>
              <w:spacing w:beforeLines="60" w:before="144" w:afterLines="60" w:after="144" w:line="276" w:lineRule="auto"/>
              <w:jc w:val="center"/>
              <w:rPr>
                <w:rFonts w:asciiTheme="minorHAnsi" w:hAnsiTheme="minorHAnsi" w:cstheme="minorHAnsi"/>
                <w:b/>
                <w:bCs/>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F6665D">
      <w:pPr>
        <w:spacing w:before="120" w:after="120"/>
        <w:jc w:val="both"/>
        <w:rPr>
          <w:sz w:val="22"/>
          <w:szCs w:val="22"/>
          <w:lang w:val="it-IT"/>
        </w:rPr>
      </w:pPr>
    </w:p>
    <w:p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rsidR="00BE3589" w:rsidRDefault="0015477D" w:rsidP="00DB4C6D">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p>
    <w:p w:rsidR="00BE3589" w:rsidRPr="00707389" w:rsidRDefault="00707389" w:rsidP="00707389">
      <w:pPr>
        <w:spacing w:before="120" w:after="120" w:line="360" w:lineRule="auto"/>
        <w:ind w:right="-1"/>
        <w:jc w:val="both"/>
        <w:rPr>
          <w:rFonts w:asciiTheme="minorHAnsi" w:hAnsiTheme="minorHAnsi" w:cstheme="minorHAnsi"/>
          <w:sz w:val="22"/>
          <w:szCs w:val="22"/>
          <w:lang w:val="it-IT"/>
        </w:rPr>
      </w:pPr>
      <w:r>
        <w:rPr>
          <w:rFonts w:asciiTheme="minorHAnsi" w:hAnsiTheme="minorHAnsi" w:cstheme="minorHAnsi"/>
          <w:sz w:val="22"/>
          <w:szCs w:val="22"/>
          <w:lang w:val="it-IT"/>
        </w:rPr>
        <w:t>esperto collaudatore</w:t>
      </w:r>
      <w:r w:rsidR="009D3810" w:rsidRPr="009D3810">
        <w:rPr>
          <w:rFonts w:asciiTheme="minorHAnsi" w:hAnsiTheme="minorHAnsi" w:cstheme="minorHAnsi"/>
          <w:sz w:val="22"/>
          <w:szCs w:val="22"/>
          <w:lang w:val="it-IT"/>
        </w:rPr>
        <w:t xml:space="preserve">, nell’ambito del progetto </w:t>
      </w:r>
      <w:r w:rsidR="00BE3589">
        <w:rPr>
          <w:rFonts w:ascii="Calibri" w:hAnsi="Calibri" w:cs="Calibri"/>
          <w:sz w:val="22"/>
          <w:szCs w:val="22"/>
          <w:lang w:val="it-IT"/>
        </w:rPr>
        <w:t>“La scuola che vorrei” Identificativo progetto: M4C1I3.2-2022-961-P-17003 codice CUP: I44D23000260006</w:t>
      </w:r>
    </w:p>
    <w:p w:rsidR="009D3810" w:rsidRDefault="009D3810" w:rsidP="00BE3589">
      <w:pPr>
        <w:spacing w:before="120" w:after="120"/>
        <w:ind w:right="-1"/>
        <w:jc w:val="both"/>
        <w:rPr>
          <w:rFonts w:asciiTheme="minorHAnsi" w:hAnsiTheme="minorHAnsi" w:cstheme="minorHAnsi"/>
          <w:b/>
          <w:sz w:val="22"/>
          <w:szCs w:val="22"/>
          <w:lang w:val="it-IT"/>
        </w:rPr>
      </w:pPr>
    </w:p>
    <w:p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rsidR="00752D7F" w:rsidRDefault="00752D7F" w:rsidP="0079066F">
      <w:pPr>
        <w:spacing w:before="120" w:after="120"/>
        <w:jc w:val="center"/>
        <w:outlineLvl w:val="0"/>
        <w:rPr>
          <w:rFonts w:asciiTheme="minorHAnsi" w:hAnsiTheme="minorHAnsi" w:cstheme="minorHAnsi"/>
          <w:b/>
          <w:sz w:val="22"/>
          <w:szCs w:val="22"/>
          <w:lang w:val="it-IT"/>
        </w:rPr>
      </w:pPr>
    </w:p>
    <w:p w:rsidR="00BE3589" w:rsidRDefault="00BE3589" w:rsidP="0079066F">
      <w:pPr>
        <w:spacing w:before="120" w:after="120"/>
        <w:jc w:val="center"/>
        <w:outlineLvl w:val="0"/>
        <w:rPr>
          <w:rFonts w:asciiTheme="minorHAnsi" w:hAnsiTheme="minorHAnsi" w:cstheme="minorHAnsi"/>
          <w:b/>
          <w:sz w:val="22"/>
          <w:szCs w:val="22"/>
          <w:lang w:val="it-IT"/>
        </w:rPr>
      </w:pPr>
    </w:p>
    <w:p w:rsidR="00BE3589" w:rsidRPr="00DB4C6D" w:rsidRDefault="00BE3589" w:rsidP="0079066F">
      <w:pPr>
        <w:spacing w:before="120" w:after="120"/>
        <w:jc w:val="center"/>
        <w:outlineLvl w:val="0"/>
        <w:rPr>
          <w:rFonts w:asciiTheme="minorHAnsi" w:hAnsiTheme="minorHAnsi" w:cstheme="minorHAnsi"/>
          <w:b/>
          <w:sz w:val="22"/>
          <w:szCs w:val="22"/>
          <w:lang w:val="it-IT"/>
        </w:rPr>
      </w:pPr>
    </w:p>
    <w:p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790B99" w:rsidRDefault="00790B99" w:rsidP="00F6665D">
      <w:pPr>
        <w:spacing w:before="120" w:after="120"/>
        <w:jc w:val="center"/>
        <w:outlineLvl w:val="0"/>
        <w:rPr>
          <w:rFonts w:asciiTheme="minorHAnsi" w:hAnsiTheme="minorHAnsi" w:cstheme="minorHAnsi"/>
          <w:b/>
          <w:sz w:val="22"/>
          <w:szCs w:val="22"/>
          <w:lang w:val="it-IT"/>
        </w:rPr>
      </w:pPr>
    </w:p>
    <w:p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rsidR="00790B99" w:rsidRPr="00281A5F" w:rsidRDefault="00790B99" w:rsidP="00790B99">
      <w:pPr>
        <w:pStyle w:val="Comma"/>
        <w:numPr>
          <w:ilvl w:val="0"/>
          <w:numId w:val="0"/>
        </w:numPr>
        <w:spacing w:before="120" w:after="120" w:line="276" w:lineRule="auto"/>
        <w:ind w:left="709"/>
        <w:rPr>
          <w:rFonts w:cstheme="minorHAnsi"/>
        </w:rPr>
      </w:pPr>
    </w:p>
    <w:p w:rsidR="00F6665D" w:rsidRDefault="00707389"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MOnfalcone</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rsidR="00976CF8" w:rsidRDefault="00976CF8" w:rsidP="0079066F">
      <w:pPr>
        <w:spacing w:before="120" w:after="120"/>
        <w:jc w:val="both"/>
        <w:outlineLvl w:val="0"/>
        <w:rPr>
          <w:rFonts w:asciiTheme="minorHAnsi" w:hAnsiTheme="minorHAnsi" w:cstheme="minorHAnsi"/>
          <w:b/>
          <w:sz w:val="22"/>
          <w:szCs w:val="22"/>
          <w:u w:val="single"/>
          <w:lang w:val="it-IT"/>
        </w:rPr>
      </w:pPr>
    </w:p>
    <w:p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B1C" w:rsidRDefault="00624B1C" w:rsidP="002C0B2B">
      <w:r>
        <w:separator/>
      </w:r>
    </w:p>
  </w:endnote>
  <w:endnote w:type="continuationSeparator" w:id="0">
    <w:p w:rsidR="00624B1C" w:rsidRDefault="00624B1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172DD1" w:rsidRPr="004E30E1">
          <w:rPr>
            <w:sz w:val="20"/>
            <w:szCs w:val="20"/>
          </w:rPr>
          <w:fldChar w:fldCharType="begin"/>
        </w:r>
        <w:r w:rsidR="002C0B2B" w:rsidRPr="004E30E1">
          <w:rPr>
            <w:sz w:val="20"/>
            <w:szCs w:val="20"/>
          </w:rPr>
          <w:instrText>PAGE   \* MERGEFORMAT</w:instrText>
        </w:r>
        <w:r w:rsidR="00172DD1" w:rsidRPr="004E30E1">
          <w:rPr>
            <w:sz w:val="20"/>
            <w:szCs w:val="20"/>
          </w:rPr>
          <w:fldChar w:fldCharType="separate"/>
        </w:r>
        <w:r w:rsidR="006E41D0">
          <w:rPr>
            <w:noProof/>
            <w:sz w:val="20"/>
            <w:szCs w:val="20"/>
          </w:rPr>
          <w:t>1</w:t>
        </w:r>
        <w:r w:rsidR="00172DD1" w:rsidRPr="004E30E1">
          <w:rPr>
            <w:sz w:val="20"/>
            <w:szCs w:val="20"/>
          </w:rPr>
          <w:fldChar w:fldCharType="end"/>
        </w:r>
      </w:p>
      <w:p w:rsidR="00DB4C6D" w:rsidRDefault="00DB4C6D" w:rsidP="007C5B4E">
        <w:pPr>
          <w:pStyle w:val="Pidipagina"/>
          <w:jc w:val="center"/>
          <w:rPr>
            <w:sz w:val="20"/>
            <w:szCs w:val="20"/>
          </w:rPr>
        </w:pPr>
      </w:p>
      <w:p w:rsidR="002C0B2B" w:rsidRPr="004E30E1" w:rsidRDefault="00624B1C"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B1C" w:rsidRDefault="00624B1C" w:rsidP="002C0B2B">
      <w:r>
        <w:separator/>
      </w:r>
    </w:p>
  </w:footnote>
  <w:footnote w:type="continuationSeparator" w:id="0">
    <w:p w:rsidR="00624B1C" w:rsidRDefault="00624B1C"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35" w:rsidRDefault="00D62D35" w:rsidP="00D62D35">
    <w:pPr>
      <w:pStyle w:val="Standard"/>
      <w:ind w:left="426" w:right="142"/>
    </w:pPr>
    <w:bookmarkStart w:id="7" w:name="_Hlk66189302"/>
    <w:bookmarkStart w:id="8" w:name="_Hlk66189711"/>
    <w:bookmarkStart w:id="9" w:name="_Hlk66189710"/>
    <w:bookmarkStart w:id="10" w:name="_Hlk66189709"/>
    <w:bookmarkStart w:id="11" w:name="_Hlk66189708"/>
    <w:bookmarkStart w:id="12" w:name="_Hlk66189707"/>
    <w:bookmarkStart w:id="13" w:name="_Hlk66189706"/>
    <w:bookmarkStart w:id="14" w:name="_Hlk66189704"/>
    <w:bookmarkStart w:id="15" w:name="_Hlk66189703"/>
    <w:bookmarkStart w:id="16" w:name="_Hlk66189650"/>
    <w:bookmarkStart w:id="17" w:name="_Hlk66189649"/>
    <w:bookmarkStart w:id="18" w:name="_Hlk66189648"/>
    <w:bookmarkStart w:id="19" w:name="_Hlk66189647"/>
    <w:bookmarkStart w:id="20" w:name="_Hlk66189646"/>
    <w:bookmarkStart w:id="21" w:name="_Hlk66189645"/>
    <w:bookmarkStart w:id="22" w:name="_Hlk66189644"/>
    <w:bookmarkStart w:id="23" w:name="_Hlk66189643"/>
    <w:bookmarkStart w:id="24" w:name="_Hlk66189642"/>
    <w:bookmarkStart w:id="25" w:name="_Hlk66189641"/>
    <w:bookmarkStart w:id="26" w:name="_Hlk66189640"/>
    <w:bookmarkStart w:id="27" w:name="_Hlk66189639"/>
    <w:bookmarkStart w:id="28" w:name="_Hlk66189638"/>
    <w:bookmarkStart w:id="29" w:name="_Hlk66189637"/>
    <w:bookmarkStart w:id="30" w:name="_Hlk66189636"/>
    <w:bookmarkStart w:id="31" w:name="_Hlk66189635"/>
    <w:bookmarkStart w:id="32" w:name="_Hlk66189634"/>
    <w:bookmarkStart w:id="33" w:name="_Hlk66189633"/>
    <w:bookmarkStart w:id="34" w:name="_Hlk66189632"/>
    <w:bookmarkStart w:id="35" w:name="_Hlk66189631"/>
    <w:bookmarkStart w:id="36" w:name="_Hlk66189630"/>
    <w:bookmarkStart w:id="37" w:name="_Hlk66189629"/>
    <w:bookmarkStart w:id="38" w:name="_Hlk66189628"/>
    <w:bookmarkStart w:id="39" w:name="_Hlk66189627"/>
    <w:bookmarkStart w:id="40" w:name="_Hlk66189626"/>
    <w:bookmarkStart w:id="41" w:name="_Hlk66189625"/>
    <w:bookmarkStart w:id="42" w:name="_Hlk66189560"/>
    <w:bookmarkStart w:id="43" w:name="_Hlk66189559"/>
    <w:bookmarkStart w:id="44" w:name="_Hlk66189542"/>
    <w:bookmarkStart w:id="45" w:name="_Hlk66189541"/>
    <w:bookmarkStart w:id="46" w:name="_Hlk66189540"/>
    <w:bookmarkStart w:id="47" w:name="_Hlk66189539"/>
    <w:bookmarkStart w:id="48" w:name="_Hlk66189535"/>
    <w:bookmarkStart w:id="49" w:name="_Hlk66189534"/>
    <w:bookmarkStart w:id="50" w:name="_Hlk66189533"/>
    <w:bookmarkStart w:id="51" w:name="_Hlk66189532"/>
    <w:bookmarkStart w:id="52" w:name="_Hlk66189336"/>
    <w:bookmarkStart w:id="53" w:name="_Hlk66189335"/>
    <w:bookmarkStart w:id="54" w:name="_Hlk66189332"/>
    <w:bookmarkStart w:id="55" w:name="_Hlk66189331"/>
    <w:bookmarkStart w:id="56" w:name="_Hlk66189330"/>
    <w:bookmarkStart w:id="57" w:name="_Hlk66189329"/>
    <w:bookmarkStart w:id="58" w:name="_Hlk66189327"/>
    <w:bookmarkStart w:id="59" w:name="_Hlk66189326"/>
    <w:bookmarkStart w:id="60" w:name="_Hlk66189236"/>
    <w:bookmarkStart w:id="61" w:name="_Hlk66189235"/>
    <w:bookmarkStart w:id="62" w:name="_Hlk66189213"/>
    <w:bookmarkStart w:id="63" w:name="_Hlk66189212"/>
    <w:bookmarkStart w:id="64" w:name="_Hlk66189197"/>
    <w:bookmarkStart w:id="65" w:name="_Hlk66189196"/>
    <w:bookmarkStart w:id="66" w:name="_Hlk66189195"/>
    <w:bookmarkStart w:id="67" w:name="_Hlk66189194"/>
    <w:bookmarkStart w:id="68" w:name="_Hlk66189193"/>
    <w:bookmarkStart w:id="69" w:name="_Hlk66189192"/>
    <w:bookmarkStart w:id="70" w:name="_Hlk66189191"/>
    <w:bookmarkStart w:id="71" w:name="_Hlk66189190"/>
    <w:bookmarkStart w:id="72" w:name="_Hlk66189188"/>
    <w:bookmarkStart w:id="73" w:name="_Hlk66189187"/>
    <w:bookmarkStart w:id="74" w:name="_Hlk66189186"/>
    <w:bookmarkStart w:id="75" w:name="_Hlk66189185"/>
    <w:bookmarkStart w:id="76" w:name="_Hlk66189167"/>
    <w:bookmarkStart w:id="77" w:name="_Hlk66189166"/>
    <w:bookmarkStart w:id="78" w:name="_Hlk66189161"/>
    <w:bookmarkStart w:id="79" w:name="_Hlk66189160"/>
    <w:bookmarkStart w:id="80" w:name="_Hlk66189154"/>
    <w:bookmarkStart w:id="81" w:name="_Hlk66189153"/>
    <w:r>
      <w:rPr>
        <w:noProof/>
        <w:lang w:val="it-IT" w:eastAsia="it-IT"/>
      </w:rPr>
      <w:drawing>
        <wp:inline distT="0" distB="0" distL="0" distR="0">
          <wp:extent cx="1668960" cy="419040"/>
          <wp:effectExtent l="0" t="0" r="0" b="0"/>
          <wp:docPr id="8"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1668960" cy="419040"/>
                  </a:xfrm>
                  <a:prstGeom prst="rect">
                    <a:avLst/>
                  </a:prstGeom>
                  <a:ln>
                    <a:noFill/>
                    <a:prstDash/>
                  </a:ln>
                </pic:spPr>
              </pic:pic>
            </a:graphicData>
          </a:graphic>
        </wp:inline>
      </w:drawing>
    </w:r>
    <w:r>
      <w:rPr>
        <w:noProof/>
        <w:lang w:val="it-IT" w:eastAsia="it-IT"/>
      </w:rPr>
      <w:drawing>
        <wp:inline distT="0" distB="0" distL="0" distR="0">
          <wp:extent cx="1025639" cy="419040"/>
          <wp:effectExtent l="0" t="0" r="0" b="0"/>
          <wp:docPr id="9" name="immagin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alphaModFix/>
                    <a:lum/>
                  </a:blip>
                  <a:srcRect/>
                  <a:stretch>
                    <a:fillRect/>
                  </a:stretch>
                </pic:blipFill>
                <pic:spPr>
                  <a:xfrm>
                    <a:off x="0" y="0"/>
                    <a:ext cx="1025639" cy="419040"/>
                  </a:xfrm>
                  <a:prstGeom prst="rect">
                    <a:avLst/>
                  </a:prstGeom>
                  <a:ln>
                    <a:noFill/>
                    <a:prstDash/>
                  </a:ln>
                </pic:spPr>
              </pic:pic>
            </a:graphicData>
          </a:graphic>
        </wp:inline>
      </w:drawing>
    </w:r>
    <w:r>
      <w:rPr>
        <w:rFonts w:ascii="Verdana" w:hAnsi="Verdana"/>
        <w:b/>
      </w:rPr>
      <w:t xml:space="preserve">  </w:t>
    </w:r>
    <w:r>
      <w:rPr>
        <w:noProof/>
        <w:lang w:val="it-IT" w:eastAsia="it-IT"/>
      </w:rPr>
      <w:drawing>
        <wp:inline distT="0" distB="0" distL="0" distR="0">
          <wp:extent cx="1592639" cy="440640"/>
          <wp:effectExtent l="0" t="0" r="0" b="0"/>
          <wp:docPr id="10" name="immagini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alphaModFix/>
                    <a:lum/>
                  </a:blip>
                  <a:srcRect/>
                  <a:stretch>
                    <a:fillRect/>
                  </a:stretch>
                </pic:blipFill>
                <pic:spPr>
                  <a:xfrm>
                    <a:off x="0" y="0"/>
                    <a:ext cx="1592639" cy="440640"/>
                  </a:xfrm>
                  <a:prstGeom prst="rect">
                    <a:avLst/>
                  </a:prstGeom>
                  <a:ln>
                    <a:noFill/>
                    <a:prstDash/>
                  </a:ln>
                </pic:spPr>
              </pic:pic>
            </a:graphicData>
          </a:graphic>
        </wp:inline>
      </w:drawing>
    </w:r>
    <w:r>
      <w:rPr>
        <w:rFonts w:ascii="Verdana" w:hAnsi="Verdana"/>
        <w:b/>
      </w:rPr>
      <w:t xml:space="preserve">  </w:t>
    </w:r>
    <w:r>
      <w:rPr>
        <w:noProof/>
        <w:lang w:val="it-IT" w:eastAsia="it-IT"/>
      </w:rPr>
      <w:drawing>
        <wp:inline distT="0" distB="0" distL="0" distR="0">
          <wp:extent cx="1173600" cy="586800"/>
          <wp:effectExtent l="0" t="0" r="0" b="0"/>
          <wp:docPr id="11" name="immagini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alphaModFix/>
                    <a:lum/>
                  </a:blip>
                  <a:srcRect/>
                  <a:stretch>
                    <a:fillRect/>
                  </a:stretch>
                </pic:blipFill>
                <pic:spPr>
                  <a:xfrm>
                    <a:off x="0" y="0"/>
                    <a:ext cx="1173600" cy="586800"/>
                  </a:xfrm>
                  <a:prstGeom prst="rect">
                    <a:avLst/>
                  </a:prstGeom>
                  <a:ln>
                    <a:noFill/>
                    <a:prstDash/>
                  </a:ln>
                </pic:spPr>
              </pic:pic>
            </a:graphicData>
          </a:graphic>
        </wp:inline>
      </w:drawing>
    </w:r>
    <w:r>
      <w:rPr>
        <w:rFonts w:ascii="Verdana" w:hAnsi="Verdana"/>
        <w:b/>
      </w:rPr>
      <w:t xml:space="preserve">           </w:t>
    </w:r>
  </w:p>
  <w:p w:rsidR="00D62D35" w:rsidRPr="006E41D0" w:rsidRDefault="00D62D35" w:rsidP="00D62D35">
    <w:pPr>
      <w:pStyle w:val="Standard"/>
      <w:ind w:left="1278" w:right="142" w:firstLine="282"/>
      <w:rPr>
        <w:lang w:val="it-IT"/>
      </w:rPr>
    </w:pPr>
    <w:r w:rsidRPr="006E41D0">
      <w:rPr>
        <w:rFonts w:ascii="Verdana" w:hAnsi="Verdana"/>
        <w:b/>
        <w:lang w:val="it-IT"/>
      </w:rPr>
      <w:t xml:space="preserve">ISTITUTO COMPRENSIVO  </w:t>
    </w:r>
    <w:r w:rsidRPr="006E41D0">
      <w:rPr>
        <w:b/>
        <w:lang w:val="it-IT"/>
      </w:rPr>
      <w:t>“</w:t>
    </w:r>
    <w:r w:rsidRPr="006E41D0">
      <w:rPr>
        <w:rFonts w:ascii="Verdana" w:hAnsi="Verdana"/>
        <w:b/>
        <w:lang w:val="it-IT"/>
      </w:rPr>
      <w:t>GIOVANNI RANDACCIO</w:t>
    </w:r>
    <w:r w:rsidRPr="006E41D0">
      <w:rPr>
        <w:b/>
        <w:lang w:val="it-IT"/>
      </w:rPr>
      <w:t>”</w:t>
    </w:r>
    <w:r>
      <w:rPr>
        <w:noProof/>
        <w:lang w:val="it-IT" w:eastAsia="it-IT"/>
      </w:rPr>
      <w:drawing>
        <wp:anchor distT="0" distB="0" distL="114300" distR="114300" simplePos="0" relativeHeight="251664384" behindDoc="0" locked="0" layoutInCell="1" allowOverlap="1">
          <wp:simplePos x="0" y="0"/>
          <wp:positionH relativeFrom="column">
            <wp:posOffset>5567040</wp:posOffset>
          </wp:positionH>
          <wp:positionV relativeFrom="paragraph">
            <wp:posOffset>2520</wp:posOffset>
          </wp:positionV>
          <wp:extent cx="1054800" cy="864719"/>
          <wp:effectExtent l="0" t="0" r="0" b="0"/>
          <wp:wrapSquare wrapText="bothSides"/>
          <wp:docPr id="12" name="immagini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alphaModFix/>
                    <a:lum/>
                  </a:blip>
                  <a:srcRect/>
                  <a:stretch>
                    <a:fillRect/>
                  </a:stretch>
                </pic:blipFill>
                <pic:spPr>
                  <a:xfrm>
                    <a:off x="0" y="0"/>
                    <a:ext cx="1054800" cy="864719"/>
                  </a:xfrm>
                  <a:prstGeom prst="rect">
                    <a:avLst/>
                  </a:prstGeom>
                  <a:noFill/>
                  <a:ln>
                    <a:noFill/>
                    <a:prstDash/>
                  </a:ln>
                </pic:spPr>
              </pic:pic>
            </a:graphicData>
          </a:graphic>
        </wp:anchor>
      </w:drawing>
    </w:r>
    <w:r>
      <w:rPr>
        <w:noProof/>
        <w:lang w:val="it-IT" w:eastAsia="it-IT"/>
      </w:rPr>
      <w:drawing>
        <wp:anchor distT="0" distB="0" distL="114300" distR="114300" simplePos="0" relativeHeight="251663360" behindDoc="1" locked="0" layoutInCell="1" allowOverlap="1">
          <wp:simplePos x="0" y="0"/>
          <wp:positionH relativeFrom="page">
            <wp:posOffset>488880</wp:posOffset>
          </wp:positionH>
          <wp:positionV relativeFrom="paragraph">
            <wp:posOffset>190440</wp:posOffset>
          </wp:positionV>
          <wp:extent cx="864719" cy="907919"/>
          <wp:effectExtent l="0" t="0" r="0" b="0"/>
          <wp:wrapNone/>
          <wp:docPr id="13" name="immagini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alphaModFix/>
                    <a:lum/>
                  </a:blip>
                  <a:srcRect/>
                  <a:stretch>
                    <a:fillRect/>
                  </a:stretch>
                </pic:blipFill>
                <pic:spPr>
                  <a:xfrm>
                    <a:off x="0" y="0"/>
                    <a:ext cx="864719" cy="907919"/>
                  </a:xfrm>
                  <a:prstGeom prst="rect">
                    <a:avLst/>
                  </a:prstGeom>
                  <a:noFill/>
                  <a:ln>
                    <a:noFill/>
                    <a:prstDash/>
                  </a:ln>
                </pic:spPr>
              </pic:pic>
            </a:graphicData>
          </a:graphic>
        </wp:anchor>
      </w:drawing>
    </w:r>
  </w:p>
  <w:p w:rsidR="00D62D35" w:rsidRPr="006E41D0" w:rsidRDefault="00D62D35" w:rsidP="00D62D35">
    <w:pPr>
      <w:pStyle w:val="Standard"/>
      <w:spacing w:before="6"/>
      <w:ind w:left="1560" w:right="-1"/>
      <w:rPr>
        <w:lang w:val="it-IT"/>
      </w:rPr>
    </w:pPr>
    <w:r w:rsidRPr="006E41D0">
      <w:rPr>
        <w:rFonts w:ascii="Verdana" w:hAnsi="Verdana"/>
        <w:sz w:val="20"/>
        <w:szCs w:val="20"/>
        <w:lang w:val="it-IT"/>
      </w:rPr>
      <w:t>UFFICI: Via Canaletto, 10 34074 - Monfalcone (GO) tel. 0481 494675</w:t>
    </w:r>
  </w:p>
  <w:p w:rsidR="00D62D35" w:rsidRPr="006E41D0" w:rsidRDefault="00D62D35" w:rsidP="00D62D35">
    <w:pPr>
      <w:pStyle w:val="Standard"/>
      <w:bidi/>
      <w:spacing w:before="6"/>
      <w:ind w:right="-1"/>
      <w:jc w:val="center"/>
      <w:rPr>
        <w:lang w:val="it-IT"/>
      </w:rPr>
    </w:pPr>
    <w:r w:rsidRPr="006E41D0">
      <w:rPr>
        <w:rFonts w:ascii="Verdana" w:hAnsi="Verdana"/>
        <w:sz w:val="20"/>
        <w:szCs w:val="20"/>
        <w:lang w:val="it-IT"/>
      </w:rPr>
      <w:t xml:space="preserve">e-mail: </w:t>
    </w:r>
    <w:hyperlink r:id="rId7" w:history="1">
      <w:r w:rsidRPr="006E41D0">
        <w:rPr>
          <w:rFonts w:ascii="Verdana" w:hAnsi="Verdana"/>
          <w:color w:val="0000FF"/>
          <w:sz w:val="20"/>
          <w:szCs w:val="20"/>
          <w:u w:val="single" w:color="000000"/>
          <w:lang w:val="it-IT"/>
        </w:rPr>
        <w:t>goic80400d@istruzione.it</w:t>
      </w:r>
    </w:hyperlink>
    <w:r>
      <w:rPr>
        <w:rFonts w:ascii="Verdana" w:hAnsi="Verdana"/>
        <w:sz w:val="20"/>
        <w:szCs w:val="20"/>
        <w:rtl/>
      </w:rPr>
      <w:t xml:space="preserve">    </w:t>
    </w:r>
    <w:r w:rsidRPr="006E41D0">
      <w:rPr>
        <w:rFonts w:ascii="Verdana" w:hAnsi="Verdana"/>
        <w:sz w:val="20"/>
        <w:szCs w:val="20"/>
        <w:lang w:val="it-IT"/>
      </w:rPr>
      <w:t>pec:</w:t>
    </w:r>
    <w:hyperlink r:id="rId8" w:history="1">
      <w:r w:rsidRPr="006E41D0">
        <w:rPr>
          <w:rFonts w:ascii="Verdana" w:hAnsi="Verdana"/>
          <w:color w:val="0000FF"/>
          <w:sz w:val="20"/>
          <w:szCs w:val="20"/>
          <w:u w:val="single" w:color="000000"/>
          <w:lang w:val="it-IT"/>
        </w:rPr>
        <w:t>goic80400d@pec.istruzione.it</w:t>
      </w:r>
    </w:hyperlink>
  </w:p>
  <w:p w:rsidR="00D62D35" w:rsidRPr="006E41D0" w:rsidRDefault="00D62D35" w:rsidP="00D62D35">
    <w:pPr>
      <w:pStyle w:val="Standard"/>
      <w:spacing w:before="6"/>
      <w:ind w:right="-1"/>
      <w:jc w:val="center"/>
      <w:rPr>
        <w:lang w:val="it-IT"/>
      </w:rPr>
    </w:pPr>
    <w:r w:rsidRPr="006E41D0">
      <w:rPr>
        <w:rFonts w:ascii="Verdana" w:hAnsi="Verdana"/>
        <w:sz w:val="20"/>
        <w:szCs w:val="20"/>
        <w:lang w:val="it-IT"/>
      </w:rPr>
      <w:t xml:space="preserve">sito web: </w:t>
    </w:r>
    <w:hyperlink r:id="rId9" w:history="1">
      <w:r w:rsidRPr="006E41D0">
        <w:rPr>
          <w:rFonts w:ascii="Verdana" w:hAnsi="Verdana"/>
          <w:sz w:val="20"/>
          <w:szCs w:val="20"/>
          <w:lang w:val="it-IT"/>
        </w:rPr>
        <w:t>www.icrandaccio.edu.it</w:t>
      </w:r>
    </w:hyperlink>
    <w:r w:rsidRPr="006E41D0">
      <w:rPr>
        <w:rFonts w:ascii="Verdana" w:hAnsi="Verdana"/>
        <w:sz w:val="20"/>
        <w:szCs w:val="20"/>
        <w:lang w:val="it-IT"/>
      </w:rPr>
      <w:t xml:space="preserve"> codice meccanografico GOIC80400D</w:t>
    </w:r>
  </w:p>
  <w:p w:rsidR="00D62D35" w:rsidRDefault="00D62D35" w:rsidP="00D62D35">
    <w:pPr>
      <w:pStyle w:val="Standard"/>
      <w:spacing w:before="6"/>
      <w:ind w:right="-1"/>
      <w:jc w:val="center"/>
    </w:pPr>
    <w:r>
      <w:rPr>
        <w:rFonts w:ascii="Verdana" w:hAnsi="Verdana"/>
        <w:sz w:val="20"/>
        <w:szCs w:val="20"/>
      </w:rPr>
      <w:t>codice fiscale 81004070314  codice univoco: UFBMCZ</w:t>
    </w:r>
    <w:bookmarkEnd w:id="7"/>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rsidR="00D62D35" w:rsidRDefault="00D62D35" w:rsidP="00D62D35">
    <w:pPr>
      <w:pStyle w:val="Standard"/>
      <w:tabs>
        <w:tab w:val="left" w:pos="3870"/>
        <w:tab w:val="right" w:pos="9020"/>
      </w:tabs>
      <w:spacing w:before="6"/>
      <w:ind w:right="-1"/>
    </w:pPr>
  </w:p>
  <w:p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72DD1"/>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4983"/>
    <w:rsid w:val="002D4C14"/>
    <w:rsid w:val="002D7BE9"/>
    <w:rsid w:val="003525FD"/>
    <w:rsid w:val="0036496A"/>
    <w:rsid w:val="00365E2B"/>
    <w:rsid w:val="00376487"/>
    <w:rsid w:val="00381DF9"/>
    <w:rsid w:val="00387971"/>
    <w:rsid w:val="003932B6"/>
    <w:rsid w:val="003E547B"/>
    <w:rsid w:val="0040731E"/>
    <w:rsid w:val="00435EF5"/>
    <w:rsid w:val="004435A7"/>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4B1C"/>
    <w:rsid w:val="00677F04"/>
    <w:rsid w:val="006804AA"/>
    <w:rsid w:val="00691FC5"/>
    <w:rsid w:val="006D1392"/>
    <w:rsid w:val="006D3207"/>
    <w:rsid w:val="006D680E"/>
    <w:rsid w:val="006E41D0"/>
    <w:rsid w:val="0070738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473E4"/>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3589"/>
    <w:rsid w:val="00BE703C"/>
    <w:rsid w:val="00C27D8D"/>
    <w:rsid w:val="00C7410A"/>
    <w:rsid w:val="00C96098"/>
    <w:rsid w:val="00CB2D92"/>
    <w:rsid w:val="00CB4B58"/>
    <w:rsid w:val="00D00899"/>
    <w:rsid w:val="00D2361C"/>
    <w:rsid w:val="00D26033"/>
    <w:rsid w:val="00D42433"/>
    <w:rsid w:val="00D62D35"/>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556C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E01B4F-D6AA-40BE-8E3C-28E463D1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Standard">
    <w:name w:val="Standard"/>
    <w:rsid w:val="00D62D35"/>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styleId="Testofumetto">
    <w:name w:val="Balloon Text"/>
    <w:basedOn w:val="Normale"/>
    <w:link w:val="TestofumettoCarattere"/>
    <w:uiPriority w:val="99"/>
    <w:semiHidden/>
    <w:unhideWhenUsed/>
    <w:rsid w:val="00D62D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2D3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8" Type="http://schemas.openxmlformats.org/officeDocument/2006/relationships/hyperlink" Target="mailto:goic80400d@pec.istruzione.it" TargetMode="External"/><Relationship Id="rId3" Type="http://schemas.openxmlformats.org/officeDocument/2006/relationships/image" Target="media/image3.png"/><Relationship Id="rId7" Type="http://schemas.openxmlformats.org/officeDocument/2006/relationships/hyperlink" Target="mailto:goic80400d@istruzione.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hyperlink" Target="http://www.icrandacci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E03EE-F011-475D-90EE-5C06DA9F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3513</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Winblu</Company>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Sebastiana Rossitto</cp:lastModifiedBy>
  <cp:revision>2</cp:revision>
  <dcterms:created xsi:type="dcterms:W3CDTF">2024-07-29T12:04:00Z</dcterms:created>
  <dcterms:modified xsi:type="dcterms:W3CDTF">2024-07-29T12:04:00Z</dcterms:modified>
</cp:coreProperties>
</file>